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32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765"/>
        <w:gridCol w:w="939"/>
        <w:gridCol w:w="716"/>
        <w:gridCol w:w="1747"/>
        <w:gridCol w:w="597"/>
        <w:gridCol w:w="2336"/>
      </w:tblGrid>
      <w:tr w:rsidR="00332E10" w:rsidRPr="00B62C1A" w:rsidTr="008D5B27">
        <w:trPr>
          <w:trHeight w:val="283"/>
        </w:trPr>
        <w:tc>
          <w:tcPr>
            <w:tcW w:w="9555" w:type="dxa"/>
            <w:gridSpan w:val="7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Pr="00B62C1A" w:rsidRDefault="00332E10" w:rsidP="00DA5F33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B62C1A">
              <w:rPr>
                <w:b/>
                <w:bCs/>
              </w:rPr>
              <w:t>KRYCÍ LIST NABÍDKY</w:t>
            </w:r>
          </w:p>
        </w:tc>
      </w:tr>
      <w:tr w:rsidR="00574C43" w:rsidRPr="00B62C1A" w:rsidTr="008D5B27">
        <w:trPr>
          <w:trHeight w:val="315"/>
        </w:trPr>
        <w:tc>
          <w:tcPr>
            <w:tcW w:w="9555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714441" w:rsidRPr="007370E0" w:rsidRDefault="00714441" w:rsidP="008D5B27">
            <w:pPr>
              <w:pBdr>
                <w:bottom w:val="single" w:sz="6" w:space="1" w:color="auto"/>
              </w:pBdr>
              <w:tabs>
                <w:tab w:val="left" w:pos="2410"/>
              </w:tabs>
              <w:spacing w:line="288" w:lineRule="auto"/>
              <w:jc w:val="center"/>
              <w:rPr>
                <w:bCs/>
                <w:sz w:val="18"/>
                <w:szCs w:val="18"/>
              </w:rPr>
            </w:pPr>
            <w:r w:rsidRPr="007370E0">
              <w:rPr>
                <w:bCs/>
                <w:sz w:val="18"/>
                <w:szCs w:val="18"/>
              </w:rPr>
              <w:t xml:space="preserve">veřejná zakázka rozdělená na </w:t>
            </w:r>
            <w:r w:rsidR="007370E0" w:rsidRPr="007370E0">
              <w:rPr>
                <w:bCs/>
                <w:sz w:val="18"/>
                <w:szCs w:val="18"/>
              </w:rPr>
              <w:t>tři</w:t>
            </w:r>
            <w:r w:rsidRPr="007370E0">
              <w:rPr>
                <w:bCs/>
                <w:sz w:val="18"/>
                <w:szCs w:val="18"/>
              </w:rPr>
              <w:t xml:space="preserve"> dílčí části</w:t>
            </w:r>
            <w:r w:rsidR="000353DA" w:rsidRPr="007370E0">
              <w:rPr>
                <w:bCs/>
                <w:sz w:val="18"/>
                <w:szCs w:val="18"/>
              </w:rPr>
              <w:t xml:space="preserve"> zadávaná</w:t>
            </w:r>
          </w:p>
          <w:p w:rsidR="00574C43" w:rsidRPr="00424531" w:rsidRDefault="000353DA" w:rsidP="008D5B27">
            <w:pPr>
              <w:pBdr>
                <w:bottom w:val="single" w:sz="6" w:space="1" w:color="auto"/>
              </w:pBdr>
              <w:tabs>
                <w:tab w:val="left" w:pos="2410"/>
              </w:tabs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7370E0">
              <w:rPr>
                <w:sz w:val="18"/>
                <w:szCs w:val="18"/>
              </w:rPr>
              <w:t xml:space="preserve">mimo režim </w:t>
            </w:r>
            <w:r w:rsidR="00714441" w:rsidRPr="007370E0">
              <w:rPr>
                <w:sz w:val="18"/>
                <w:szCs w:val="18"/>
              </w:rPr>
              <w:t>zákon</w:t>
            </w:r>
            <w:r w:rsidRPr="007370E0">
              <w:rPr>
                <w:sz w:val="18"/>
                <w:szCs w:val="18"/>
              </w:rPr>
              <w:t>a</w:t>
            </w:r>
            <w:r w:rsidR="00714441" w:rsidRPr="007370E0">
              <w:rPr>
                <w:sz w:val="18"/>
                <w:szCs w:val="18"/>
              </w:rPr>
              <w:t xml:space="preserve"> číslo 137/2006 Sb. o veřejných zakázkách</w:t>
            </w:r>
          </w:p>
        </w:tc>
      </w:tr>
      <w:tr w:rsidR="00574C43" w:rsidRPr="00B62C1A" w:rsidTr="008D5B27">
        <w:trPr>
          <w:trHeight w:val="270"/>
        </w:trPr>
        <w:tc>
          <w:tcPr>
            <w:tcW w:w="9555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424531" w:rsidRDefault="00574C43" w:rsidP="008D5B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1D25" w:rsidRPr="00B62C1A" w:rsidTr="008D5B27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B62C1A" w:rsidRDefault="00574C43" w:rsidP="008D5B27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Název</w:t>
            </w:r>
            <w:r w:rsidR="00424531">
              <w:rPr>
                <w:b/>
                <w:bCs/>
                <w:sz w:val="20"/>
                <w:szCs w:val="20"/>
              </w:rPr>
              <w:t xml:space="preserve"> zakázky: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370E0" w:rsidRDefault="007370E0" w:rsidP="008D5B27">
            <w:pPr>
              <w:spacing w:line="276" w:lineRule="auto"/>
              <w:jc w:val="center"/>
            </w:pPr>
            <w:r>
              <w:t>GTU - zahraniční jazykové a vzdělávací pobyty učitelů a žáků</w:t>
            </w:r>
          </w:p>
          <w:p w:rsidR="005E0B01" w:rsidRPr="00424531" w:rsidRDefault="00424531" w:rsidP="008D5B27">
            <w:pPr>
              <w:spacing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424531">
              <w:rPr>
                <w:b/>
                <w:sz w:val="20"/>
                <w:szCs w:val="20"/>
                <w:lang w:eastAsia="ar-SA"/>
              </w:rPr>
              <w:t xml:space="preserve">Dílčí část: </w:t>
            </w: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431D25" w:rsidRPr="00B62C1A" w:rsidTr="008D5B27">
        <w:trPr>
          <w:trHeight w:val="541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B62C1A" w:rsidRDefault="00574C43" w:rsidP="008D5B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vAlign w:val="center"/>
          </w:tcPr>
          <w:p w:rsidR="00574C43" w:rsidRPr="00424531" w:rsidRDefault="00574C43" w:rsidP="008D5B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B62C1A" w:rsidTr="008D5B27">
        <w:trPr>
          <w:trHeight w:val="170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574C43" w:rsidRPr="00424531" w:rsidRDefault="00574C43" w:rsidP="008D5B27">
            <w:pPr>
              <w:jc w:val="center"/>
              <w:rPr>
                <w:b/>
                <w:bCs/>
                <w:sz w:val="20"/>
                <w:szCs w:val="20"/>
              </w:rPr>
            </w:pPr>
            <w:r w:rsidRPr="00424531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B62C1A" w:rsidTr="008D5B27">
        <w:trPr>
          <w:trHeight w:val="170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574C43" w:rsidRPr="00424531" w:rsidRDefault="00574C43" w:rsidP="008D5B27">
            <w:pPr>
              <w:rPr>
                <w:b/>
                <w:bCs/>
                <w:sz w:val="20"/>
                <w:szCs w:val="20"/>
              </w:rPr>
            </w:pPr>
            <w:r w:rsidRPr="00424531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34332F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4332F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C40128" w:rsidP="008D5B27">
            <w:pPr>
              <w:rPr>
                <w:sz w:val="20"/>
                <w:szCs w:val="20"/>
              </w:rPr>
            </w:pPr>
            <w:r>
              <w:rPr>
                <w:rStyle w:val="tsubjname"/>
                <w:sz w:val="20"/>
                <w:szCs w:val="20"/>
              </w:rPr>
              <w:t xml:space="preserve">Gymnázium, Trutnov, Jiráskovo náměstí 325 </w:t>
            </w:r>
          </w:p>
        </w:tc>
      </w:tr>
      <w:tr w:rsidR="0034332F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4332F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C40128" w:rsidP="008D5B27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Jiráskovo náměstí 325, 541 01 Trutnov</w:t>
            </w:r>
          </w:p>
        </w:tc>
      </w:tr>
      <w:tr w:rsidR="0034332F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77C8B" w:rsidP="008D5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</w:t>
            </w:r>
            <w:r w:rsidR="0037137E">
              <w:rPr>
                <w:sz w:val="20"/>
                <w:szCs w:val="20"/>
              </w:rPr>
              <w:t xml:space="preserve"> / DIČ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C40128" w:rsidP="008D5B27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60153237</w:t>
            </w:r>
          </w:p>
        </w:tc>
      </w:tr>
      <w:tr w:rsidR="0034332F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34332F" w:rsidRPr="00B62C1A" w:rsidRDefault="0037137E" w:rsidP="008D5B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Zástupce</w:t>
            </w:r>
            <w:r w:rsidR="0034332F" w:rsidRPr="00B62C1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34332F" w:rsidRPr="001613BA" w:rsidRDefault="00C40128" w:rsidP="008D5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Mgr. Petr Skokan, ředitel školy</w:t>
            </w:r>
          </w:p>
        </w:tc>
      </w:tr>
      <w:tr w:rsidR="00BF5810" w:rsidRPr="00B62C1A" w:rsidTr="008D5B27">
        <w:trPr>
          <w:trHeight w:val="345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BF5810" w:rsidRPr="00B62C1A" w:rsidRDefault="00BF5810" w:rsidP="008D5B27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CA5D61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CA5D61" w:rsidRPr="00B62C1A" w:rsidRDefault="00CA5D61" w:rsidP="008D5B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Adresa pro doručování (kontaktní adresa):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CA5D61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Tel.</w:t>
            </w:r>
            <w:r w:rsidR="004666D6">
              <w:rPr>
                <w:bCs/>
                <w:sz w:val="20"/>
                <w:szCs w:val="20"/>
              </w:rPr>
              <w:t xml:space="preserve"> </w:t>
            </w:r>
            <w:r w:rsidRPr="00B62C1A">
              <w:rPr>
                <w:bCs/>
                <w:sz w:val="20"/>
                <w:szCs w:val="20"/>
              </w:rPr>
              <w:t>/</w:t>
            </w:r>
            <w:r w:rsidR="004666D6">
              <w:rPr>
                <w:bCs/>
                <w:sz w:val="20"/>
                <w:szCs w:val="20"/>
              </w:rPr>
              <w:t xml:space="preserve"> </w:t>
            </w:r>
            <w:r w:rsidRPr="00B62C1A">
              <w:rPr>
                <w:bCs/>
                <w:sz w:val="20"/>
                <w:szCs w:val="20"/>
              </w:rPr>
              <w:t>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IČ</w:t>
            </w:r>
            <w:r w:rsidR="0037137E">
              <w:rPr>
                <w:bCs/>
                <w:sz w:val="20"/>
                <w:szCs w:val="20"/>
              </w:rPr>
              <w:t xml:space="preserve"> / DIČ: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Osoba oprávněná za uchazeče jednat</w:t>
            </w:r>
            <w:r w:rsidR="0037137E">
              <w:rPr>
                <w:bCs/>
                <w:sz w:val="20"/>
                <w:szCs w:val="20"/>
              </w:rPr>
              <w:t xml:space="preserve"> / zástupce</w:t>
            </w:r>
            <w:r w:rsidRPr="00B62C1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B62C1A" w:rsidRDefault="00BF5810" w:rsidP="008D5B27">
            <w:pPr>
              <w:rPr>
                <w:bCs/>
                <w:sz w:val="20"/>
                <w:szCs w:val="20"/>
              </w:rPr>
            </w:pPr>
            <w:r w:rsidRPr="00B62C1A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E76002" w:rsidRDefault="00D03D2A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424531" w:rsidRPr="00B62C1A" w:rsidTr="008D5B27">
        <w:trPr>
          <w:trHeight w:val="397"/>
        </w:trPr>
        <w:tc>
          <w:tcPr>
            <w:tcW w:w="3220" w:type="dxa"/>
            <w:gridSpan w:val="2"/>
            <w:shd w:val="clear" w:color="auto" w:fill="C0C0C0"/>
            <w:noWrap/>
            <w:vAlign w:val="center"/>
          </w:tcPr>
          <w:p w:rsidR="00424531" w:rsidRPr="00B62C1A" w:rsidRDefault="00424531" w:rsidP="008D5B27">
            <w:pPr>
              <w:jc w:val="center"/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 xml:space="preserve">v CZK </w:t>
            </w:r>
            <w:r w:rsidRPr="00B62C1A">
              <w:rPr>
                <w:b/>
                <w:bCs/>
                <w:sz w:val="20"/>
                <w:szCs w:val="20"/>
              </w:rPr>
              <w:t>celkem bez DPH:</w:t>
            </w:r>
          </w:p>
        </w:tc>
        <w:tc>
          <w:tcPr>
            <w:tcW w:w="3402" w:type="dxa"/>
            <w:gridSpan w:val="3"/>
            <w:shd w:val="clear" w:color="auto" w:fill="C0C0C0"/>
            <w:noWrap/>
            <w:vAlign w:val="center"/>
          </w:tcPr>
          <w:p w:rsidR="00424531" w:rsidRPr="008540A1" w:rsidRDefault="00424531" w:rsidP="008D5B27">
            <w:pPr>
              <w:jc w:val="center"/>
              <w:rPr>
                <w:b/>
                <w:bCs/>
                <w:sz w:val="20"/>
                <w:szCs w:val="20"/>
              </w:rPr>
            </w:pPr>
            <w:r w:rsidRPr="008540A1">
              <w:rPr>
                <w:b/>
                <w:bCs/>
                <w:sz w:val="20"/>
                <w:szCs w:val="20"/>
              </w:rPr>
              <w:t>Samostatně DPH v %</w:t>
            </w:r>
          </w:p>
        </w:tc>
        <w:tc>
          <w:tcPr>
            <w:tcW w:w="2933" w:type="dxa"/>
            <w:gridSpan w:val="2"/>
            <w:shd w:val="clear" w:color="auto" w:fill="C0C0C0"/>
            <w:noWrap/>
            <w:vAlign w:val="center"/>
          </w:tcPr>
          <w:p w:rsidR="00424531" w:rsidRPr="00EB1960" w:rsidRDefault="00424531" w:rsidP="008D5B27">
            <w:pPr>
              <w:jc w:val="center"/>
              <w:rPr>
                <w:b/>
                <w:bCs/>
                <w:sz w:val="20"/>
                <w:szCs w:val="20"/>
              </w:rPr>
            </w:pPr>
            <w:r w:rsidRPr="00EB1960">
              <w:rPr>
                <w:b/>
                <w:bCs/>
                <w:sz w:val="20"/>
                <w:szCs w:val="20"/>
              </w:rPr>
              <w:t>Cena v CZK celkem včetně DPH:</w:t>
            </w:r>
          </w:p>
        </w:tc>
      </w:tr>
      <w:tr w:rsidR="00424531" w:rsidRPr="00B62C1A" w:rsidTr="008D5B27">
        <w:trPr>
          <w:trHeight w:val="680"/>
        </w:trPr>
        <w:tc>
          <w:tcPr>
            <w:tcW w:w="3220" w:type="dxa"/>
            <w:gridSpan w:val="2"/>
            <w:shd w:val="clear" w:color="auto" w:fill="auto"/>
            <w:noWrap/>
            <w:vAlign w:val="center"/>
          </w:tcPr>
          <w:p w:rsidR="00424531" w:rsidRPr="00E76002" w:rsidRDefault="00424531" w:rsidP="008D5B27">
            <w:pPr>
              <w:jc w:val="center"/>
              <w:rPr>
                <w:b/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</w:tcPr>
          <w:p w:rsidR="00424531" w:rsidRPr="00E76002" w:rsidRDefault="00424531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2933" w:type="dxa"/>
            <w:gridSpan w:val="2"/>
            <w:shd w:val="clear" w:color="auto" w:fill="auto"/>
            <w:noWrap/>
            <w:vAlign w:val="center"/>
          </w:tcPr>
          <w:p w:rsidR="00424531" w:rsidRPr="00E76002" w:rsidRDefault="00424531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A704FC" w:rsidRPr="00B62C1A" w:rsidTr="008D5B27">
        <w:trPr>
          <w:trHeight w:val="2041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F50C1D" w:rsidRPr="007370E0" w:rsidRDefault="00F50C1D" w:rsidP="008D5B27">
            <w:pPr>
              <w:spacing w:after="80"/>
              <w:jc w:val="both"/>
              <w:rPr>
                <w:bCs/>
                <w:i/>
                <w:color w:val="000000"/>
                <w:sz w:val="18"/>
              </w:rPr>
            </w:pPr>
            <w:r w:rsidRPr="007370E0">
              <w:rPr>
                <w:bCs/>
                <w:i/>
                <w:color w:val="000000"/>
                <w:sz w:val="18"/>
              </w:rPr>
              <w:t>Nabídková cena je cena nejvýše přípustná</w:t>
            </w:r>
            <w:r w:rsidR="007370E0" w:rsidRPr="007370E0">
              <w:rPr>
                <w:bCs/>
                <w:i/>
                <w:color w:val="000000"/>
                <w:sz w:val="18"/>
              </w:rPr>
              <w:t xml:space="preserve">. </w:t>
            </w:r>
            <w:r w:rsidRPr="007370E0">
              <w:rPr>
                <w:bCs/>
                <w:i/>
                <w:color w:val="000000"/>
                <w:sz w:val="18"/>
              </w:rPr>
              <w:t xml:space="preserve">Uchazeč odpovídá za kompletnost poskytovaných činností a je povinen i veškeré činnosti, které nejsou výslovně uvedeny a souvisí s předmětem plnění, zahrnout do ceny. Nabídková cena je platná do </w:t>
            </w:r>
            <w:r w:rsidR="00FE0603" w:rsidRPr="007370E0">
              <w:rPr>
                <w:bCs/>
                <w:i/>
                <w:color w:val="000000"/>
                <w:sz w:val="18"/>
              </w:rPr>
              <w:t>konce zadávací lhůty</w:t>
            </w:r>
            <w:r w:rsidRPr="007370E0">
              <w:rPr>
                <w:bCs/>
                <w:i/>
                <w:color w:val="000000"/>
                <w:sz w:val="18"/>
              </w:rPr>
              <w:t xml:space="preserve">. </w:t>
            </w:r>
          </w:p>
          <w:p w:rsidR="007370E0" w:rsidRPr="007370E0" w:rsidRDefault="007370E0" w:rsidP="008D5B27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Cs/>
                <w:i/>
                <w:color w:val="000000"/>
                <w:sz w:val="18"/>
              </w:rPr>
              <w:t xml:space="preserve">Předmětem veřejné zakázky je poskytnutí zájezdů, resp. cestovních služeb, na které se vztahuje podle zákona č. 235/2004 Sb., o dani z přidané hodnoty zvláštní režim pro účtování. Dle § 89 tohoto zákona je poskytovatel cestovní služby povinen použít zvláštní režim. Při poskytnutí cestovní služby nesmí být na daňovém dokladu samostatně uvedena daň týkající se přirážky. </w:t>
            </w:r>
            <w:r w:rsidRPr="007370E0">
              <w:rPr>
                <w:b/>
                <w:bCs/>
                <w:i/>
                <w:color w:val="000000"/>
                <w:sz w:val="18"/>
              </w:rPr>
              <w:t>Z důvodu aplikační přednosti zákona č. 235/20014 Sb., o dani z přidané hodnoty a v rámci zajištění rovných a transparentních podmínek pro všechny zájemce zadávacího řízení určil zadavatel předpokládanou hodnotu v Kč vč</w:t>
            </w:r>
            <w:r w:rsidR="00DA5F33">
              <w:rPr>
                <w:b/>
                <w:bCs/>
                <w:i/>
                <w:color w:val="000000"/>
                <w:sz w:val="18"/>
              </w:rPr>
              <w:t>etně</w:t>
            </w:r>
            <w:r w:rsidRPr="007370E0">
              <w:rPr>
                <w:b/>
                <w:bCs/>
                <w:i/>
                <w:color w:val="000000"/>
                <w:sz w:val="18"/>
              </w:rPr>
              <w:t xml:space="preserve"> DPH.</w:t>
            </w:r>
            <w:r w:rsidR="00DA5F33">
              <w:rPr>
                <w:b/>
                <w:bCs/>
                <w:i/>
                <w:color w:val="000000"/>
                <w:sz w:val="18"/>
              </w:rPr>
              <w:t xml:space="preserve"> Není-li možno jinak, postačí vyplnit celkovou cenu včetně DPH. </w:t>
            </w:r>
          </w:p>
          <w:p w:rsidR="007370E0" w:rsidRPr="00EB1960" w:rsidRDefault="007370E0" w:rsidP="008D5B27">
            <w:pPr>
              <w:spacing w:after="80"/>
              <w:jc w:val="both"/>
              <w:rPr>
                <w:sz w:val="20"/>
                <w:szCs w:val="20"/>
              </w:rPr>
            </w:pPr>
          </w:p>
        </w:tc>
      </w:tr>
      <w:tr w:rsidR="00BF5810" w:rsidRPr="00B62C1A" w:rsidTr="008D5B27">
        <w:trPr>
          <w:trHeight w:val="270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BF5810" w:rsidRPr="00B62C1A" w:rsidRDefault="00BF5810" w:rsidP="008D5B27">
            <w:pPr>
              <w:jc w:val="center"/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BF5810" w:rsidRPr="00B62C1A" w:rsidTr="008D5B27">
        <w:trPr>
          <w:trHeight w:val="786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B62C1A" w:rsidRDefault="00BF5810" w:rsidP="008D5B27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F5810" w:rsidRPr="00B62C1A" w:rsidRDefault="003C69BB" w:rsidP="008D5B27">
            <w:pPr>
              <w:jc w:val="center"/>
              <w:rPr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  <w:tc>
          <w:tcPr>
            <w:tcW w:w="2336" w:type="dxa"/>
            <w:shd w:val="clear" w:color="auto" w:fill="auto"/>
            <w:vAlign w:val="bottom"/>
          </w:tcPr>
          <w:p w:rsidR="00BF5810" w:rsidRPr="00B62C1A" w:rsidRDefault="00BF5810" w:rsidP="008D5B27">
            <w:pPr>
              <w:jc w:val="right"/>
              <w:rPr>
                <w:sz w:val="20"/>
                <w:szCs w:val="20"/>
              </w:rPr>
            </w:pPr>
            <w:r w:rsidRPr="00B62C1A">
              <w:rPr>
                <w:sz w:val="20"/>
                <w:szCs w:val="20"/>
              </w:rPr>
              <w:t>razítko</w:t>
            </w:r>
          </w:p>
        </w:tc>
      </w:tr>
      <w:tr w:rsidR="00BF5810" w:rsidRPr="00B62C1A" w:rsidTr="008D5B27">
        <w:trPr>
          <w:trHeight w:val="340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B62C1A" w:rsidRDefault="00BF5810" w:rsidP="008D5B27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E76002" w:rsidRDefault="003C69BB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  <w:tr w:rsidR="00BF5810" w:rsidRPr="00B62C1A" w:rsidTr="008D5B27">
        <w:trPr>
          <w:trHeight w:val="283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B62C1A" w:rsidRDefault="00BF5810" w:rsidP="008D5B27">
            <w:pPr>
              <w:rPr>
                <w:b/>
                <w:bCs/>
                <w:sz w:val="20"/>
                <w:szCs w:val="20"/>
              </w:rPr>
            </w:pPr>
            <w:r w:rsidRPr="00B62C1A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Pr="00E76002" w:rsidRDefault="003C69BB" w:rsidP="008D5B27">
            <w:pPr>
              <w:jc w:val="center"/>
              <w:rPr>
                <w:color w:val="A6A6A6" w:themeColor="background1" w:themeShade="A6"/>
                <w:sz w:val="20"/>
                <w:szCs w:val="20"/>
              </w:rPr>
            </w:pPr>
            <w:r w:rsidRPr="00E76002">
              <w:rPr>
                <w:b/>
                <w:i/>
                <w:color w:val="A6A6A6" w:themeColor="background1" w:themeShade="A6"/>
                <w:sz w:val="20"/>
                <w:szCs w:val="20"/>
                <w:highlight w:val="yellow"/>
              </w:rPr>
              <w:t>(doplní uchazeč)</w:t>
            </w:r>
          </w:p>
        </w:tc>
      </w:tr>
    </w:tbl>
    <w:p w:rsidR="00723B17" w:rsidRPr="00B62C1A" w:rsidRDefault="00723B17" w:rsidP="008D5B27"/>
    <w:sectPr w:rsidR="00723B17" w:rsidRPr="00B62C1A" w:rsidSect="00DA5F33">
      <w:headerReference w:type="default" r:id="rId9"/>
      <w:footerReference w:type="default" r:id="rId10"/>
      <w:pgSz w:w="11906" w:h="16838"/>
      <w:pgMar w:top="1418" w:right="1191" w:bottom="737" w:left="1191" w:header="17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FEB" w:rsidRDefault="004B2FEB" w:rsidP="003660E7">
      <w:r>
        <w:separator/>
      </w:r>
    </w:p>
  </w:endnote>
  <w:endnote w:type="continuationSeparator" w:id="0">
    <w:p w:rsidR="004B2FEB" w:rsidRDefault="004B2FEB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D9A" w:rsidRDefault="006A6D9A" w:rsidP="006A6D9A">
    <w:pPr>
      <w:pStyle w:val="Zpat"/>
      <w:ind w:left="420" w:firstLine="453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FEB" w:rsidRDefault="004B2FEB" w:rsidP="003660E7">
      <w:r>
        <w:separator/>
      </w:r>
    </w:p>
  </w:footnote>
  <w:footnote w:type="continuationSeparator" w:id="0">
    <w:p w:rsidR="004B2FEB" w:rsidRDefault="004B2FEB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53D" w:rsidRDefault="00AB79C1" w:rsidP="000E453D">
    <w:pPr>
      <w:rPr>
        <w:i/>
        <w:sz w:val="20"/>
        <w:szCs w:val="20"/>
      </w:rPr>
    </w:pPr>
    <w:r w:rsidRPr="00AB79C1">
      <w:rPr>
        <w:noProof/>
      </w:rPr>
      <w:drawing>
        <wp:inline distT="0" distB="0" distL="0" distR="0" wp14:anchorId="017E0AB1" wp14:editId="5B6CD016">
          <wp:extent cx="5759450" cy="1332765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E453D">
      <w:rPr>
        <w:i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13ABE"/>
    <w:rsid w:val="00026E21"/>
    <w:rsid w:val="000353DA"/>
    <w:rsid w:val="00041060"/>
    <w:rsid w:val="000427CB"/>
    <w:rsid w:val="000477E6"/>
    <w:rsid w:val="00050124"/>
    <w:rsid w:val="00053249"/>
    <w:rsid w:val="00055AC9"/>
    <w:rsid w:val="0007076B"/>
    <w:rsid w:val="00077171"/>
    <w:rsid w:val="00085774"/>
    <w:rsid w:val="00097CDA"/>
    <w:rsid w:val="000A3381"/>
    <w:rsid w:val="000B1399"/>
    <w:rsid w:val="000B710E"/>
    <w:rsid w:val="000C0E35"/>
    <w:rsid w:val="000D0DC7"/>
    <w:rsid w:val="000E453D"/>
    <w:rsid w:val="000F4112"/>
    <w:rsid w:val="00114950"/>
    <w:rsid w:val="001158D5"/>
    <w:rsid w:val="0013048D"/>
    <w:rsid w:val="00131B07"/>
    <w:rsid w:val="00133532"/>
    <w:rsid w:val="001515D8"/>
    <w:rsid w:val="00157CB1"/>
    <w:rsid w:val="001613BA"/>
    <w:rsid w:val="001619E0"/>
    <w:rsid w:val="001739C8"/>
    <w:rsid w:val="001917B8"/>
    <w:rsid w:val="0019499E"/>
    <w:rsid w:val="001A23F0"/>
    <w:rsid w:val="001C2326"/>
    <w:rsid w:val="001C7BB7"/>
    <w:rsid w:val="001E135F"/>
    <w:rsid w:val="001E67CA"/>
    <w:rsid w:val="001E71B1"/>
    <w:rsid w:val="001F38A0"/>
    <w:rsid w:val="00200D48"/>
    <w:rsid w:val="002039D2"/>
    <w:rsid w:val="00207E72"/>
    <w:rsid w:val="00232F2E"/>
    <w:rsid w:val="0026148A"/>
    <w:rsid w:val="00271D62"/>
    <w:rsid w:val="00281B44"/>
    <w:rsid w:val="00282286"/>
    <w:rsid w:val="002826B5"/>
    <w:rsid w:val="00291676"/>
    <w:rsid w:val="00294BAD"/>
    <w:rsid w:val="002A03D1"/>
    <w:rsid w:val="002B5409"/>
    <w:rsid w:val="002E7E52"/>
    <w:rsid w:val="002F0F7C"/>
    <w:rsid w:val="002F5EF1"/>
    <w:rsid w:val="002F6D49"/>
    <w:rsid w:val="0030115B"/>
    <w:rsid w:val="003021C9"/>
    <w:rsid w:val="00306C49"/>
    <w:rsid w:val="00307A67"/>
    <w:rsid w:val="00311AD1"/>
    <w:rsid w:val="00316C17"/>
    <w:rsid w:val="00332E10"/>
    <w:rsid w:val="00337F88"/>
    <w:rsid w:val="00342E79"/>
    <w:rsid w:val="0034332F"/>
    <w:rsid w:val="003452F2"/>
    <w:rsid w:val="0035228F"/>
    <w:rsid w:val="00365053"/>
    <w:rsid w:val="003660E7"/>
    <w:rsid w:val="00370A0B"/>
    <w:rsid w:val="0037137E"/>
    <w:rsid w:val="003765EE"/>
    <w:rsid w:val="0037774B"/>
    <w:rsid w:val="00377C8B"/>
    <w:rsid w:val="0038386E"/>
    <w:rsid w:val="00390A19"/>
    <w:rsid w:val="00395C6D"/>
    <w:rsid w:val="003C3164"/>
    <w:rsid w:val="003C642B"/>
    <w:rsid w:val="003C69BB"/>
    <w:rsid w:val="003E1BE3"/>
    <w:rsid w:val="00420F24"/>
    <w:rsid w:val="00424531"/>
    <w:rsid w:val="00425F7D"/>
    <w:rsid w:val="00431D25"/>
    <w:rsid w:val="004541B0"/>
    <w:rsid w:val="004666D6"/>
    <w:rsid w:val="004745FF"/>
    <w:rsid w:val="00485320"/>
    <w:rsid w:val="00487D2E"/>
    <w:rsid w:val="004A4519"/>
    <w:rsid w:val="004A6913"/>
    <w:rsid w:val="004B2A49"/>
    <w:rsid w:val="004B2FEB"/>
    <w:rsid w:val="004C4E72"/>
    <w:rsid w:val="004C5D0B"/>
    <w:rsid w:val="004D41B8"/>
    <w:rsid w:val="004E4696"/>
    <w:rsid w:val="004F0858"/>
    <w:rsid w:val="004F20BA"/>
    <w:rsid w:val="004F2BB1"/>
    <w:rsid w:val="004F6A05"/>
    <w:rsid w:val="00505821"/>
    <w:rsid w:val="00526164"/>
    <w:rsid w:val="0053308F"/>
    <w:rsid w:val="00537C8B"/>
    <w:rsid w:val="0055311B"/>
    <w:rsid w:val="00560AB6"/>
    <w:rsid w:val="00563A0A"/>
    <w:rsid w:val="0056736A"/>
    <w:rsid w:val="00574C43"/>
    <w:rsid w:val="0057566B"/>
    <w:rsid w:val="005772DE"/>
    <w:rsid w:val="00590272"/>
    <w:rsid w:val="00593C30"/>
    <w:rsid w:val="00595774"/>
    <w:rsid w:val="005A737C"/>
    <w:rsid w:val="005B1363"/>
    <w:rsid w:val="005B2F80"/>
    <w:rsid w:val="005B71B3"/>
    <w:rsid w:val="005E0B01"/>
    <w:rsid w:val="00604759"/>
    <w:rsid w:val="0061211B"/>
    <w:rsid w:val="0061230A"/>
    <w:rsid w:val="006145C0"/>
    <w:rsid w:val="00617D65"/>
    <w:rsid w:val="00643187"/>
    <w:rsid w:val="00643709"/>
    <w:rsid w:val="00644939"/>
    <w:rsid w:val="00645AFE"/>
    <w:rsid w:val="006612B1"/>
    <w:rsid w:val="00681B1B"/>
    <w:rsid w:val="006A04FF"/>
    <w:rsid w:val="006A6D9A"/>
    <w:rsid w:val="006B15A1"/>
    <w:rsid w:val="006B6364"/>
    <w:rsid w:val="006C5059"/>
    <w:rsid w:val="006C58D8"/>
    <w:rsid w:val="006D306D"/>
    <w:rsid w:val="006D313F"/>
    <w:rsid w:val="006D720C"/>
    <w:rsid w:val="006E1341"/>
    <w:rsid w:val="006E7999"/>
    <w:rsid w:val="006F05D4"/>
    <w:rsid w:val="006F1B00"/>
    <w:rsid w:val="006F4C9F"/>
    <w:rsid w:val="00700776"/>
    <w:rsid w:val="0071419F"/>
    <w:rsid w:val="00714441"/>
    <w:rsid w:val="007213E5"/>
    <w:rsid w:val="00721971"/>
    <w:rsid w:val="00723B17"/>
    <w:rsid w:val="00733236"/>
    <w:rsid w:val="007370E0"/>
    <w:rsid w:val="00752E63"/>
    <w:rsid w:val="0075522F"/>
    <w:rsid w:val="00767444"/>
    <w:rsid w:val="007708AD"/>
    <w:rsid w:val="00795573"/>
    <w:rsid w:val="00797060"/>
    <w:rsid w:val="007B4212"/>
    <w:rsid w:val="007C3CF6"/>
    <w:rsid w:val="007E1807"/>
    <w:rsid w:val="007F0F4C"/>
    <w:rsid w:val="00804015"/>
    <w:rsid w:val="00811344"/>
    <w:rsid w:val="008118B5"/>
    <w:rsid w:val="00837DD8"/>
    <w:rsid w:val="00837F84"/>
    <w:rsid w:val="008540A1"/>
    <w:rsid w:val="00854460"/>
    <w:rsid w:val="00854C42"/>
    <w:rsid w:val="00871705"/>
    <w:rsid w:val="008768C2"/>
    <w:rsid w:val="00880304"/>
    <w:rsid w:val="00884870"/>
    <w:rsid w:val="008A399A"/>
    <w:rsid w:val="008B008B"/>
    <w:rsid w:val="008B193E"/>
    <w:rsid w:val="008B4F42"/>
    <w:rsid w:val="008B7724"/>
    <w:rsid w:val="008D5B27"/>
    <w:rsid w:val="008E5F41"/>
    <w:rsid w:val="008E6FF2"/>
    <w:rsid w:val="0090535E"/>
    <w:rsid w:val="009311F6"/>
    <w:rsid w:val="00946527"/>
    <w:rsid w:val="00960796"/>
    <w:rsid w:val="0096163E"/>
    <w:rsid w:val="009646B1"/>
    <w:rsid w:val="00966BA7"/>
    <w:rsid w:val="00973A56"/>
    <w:rsid w:val="009747C9"/>
    <w:rsid w:val="00993C67"/>
    <w:rsid w:val="00A0269C"/>
    <w:rsid w:val="00A220EA"/>
    <w:rsid w:val="00A312A2"/>
    <w:rsid w:val="00A46B7C"/>
    <w:rsid w:val="00A470F7"/>
    <w:rsid w:val="00A50FEE"/>
    <w:rsid w:val="00A52BAA"/>
    <w:rsid w:val="00A540F0"/>
    <w:rsid w:val="00A7042A"/>
    <w:rsid w:val="00A704FC"/>
    <w:rsid w:val="00A804CF"/>
    <w:rsid w:val="00A95CD9"/>
    <w:rsid w:val="00AA50C2"/>
    <w:rsid w:val="00AA7EEE"/>
    <w:rsid w:val="00AB3453"/>
    <w:rsid w:val="00AB79C1"/>
    <w:rsid w:val="00AE1A8A"/>
    <w:rsid w:val="00B135A3"/>
    <w:rsid w:val="00B51AE6"/>
    <w:rsid w:val="00B62C1A"/>
    <w:rsid w:val="00B905B8"/>
    <w:rsid w:val="00B91DAF"/>
    <w:rsid w:val="00B939DD"/>
    <w:rsid w:val="00B97FEB"/>
    <w:rsid w:val="00BB118D"/>
    <w:rsid w:val="00BB4F4D"/>
    <w:rsid w:val="00BD1C2C"/>
    <w:rsid w:val="00BD58C3"/>
    <w:rsid w:val="00BE1ECC"/>
    <w:rsid w:val="00BF07A1"/>
    <w:rsid w:val="00BF0ACE"/>
    <w:rsid w:val="00BF0AFB"/>
    <w:rsid w:val="00BF2CCD"/>
    <w:rsid w:val="00BF5810"/>
    <w:rsid w:val="00C02B84"/>
    <w:rsid w:val="00C15640"/>
    <w:rsid w:val="00C310AC"/>
    <w:rsid w:val="00C325C5"/>
    <w:rsid w:val="00C331DD"/>
    <w:rsid w:val="00C40128"/>
    <w:rsid w:val="00C465A1"/>
    <w:rsid w:val="00C5180C"/>
    <w:rsid w:val="00C623B8"/>
    <w:rsid w:val="00C85883"/>
    <w:rsid w:val="00C87ADF"/>
    <w:rsid w:val="00C91D4A"/>
    <w:rsid w:val="00C97E2F"/>
    <w:rsid w:val="00CA5D61"/>
    <w:rsid w:val="00CB394C"/>
    <w:rsid w:val="00CC1A07"/>
    <w:rsid w:val="00CC2B58"/>
    <w:rsid w:val="00CE42ED"/>
    <w:rsid w:val="00CE654E"/>
    <w:rsid w:val="00D03D2A"/>
    <w:rsid w:val="00D24C31"/>
    <w:rsid w:val="00D273AE"/>
    <w:rsid w:val="00D37115"/>
    <w:rsid w:val="00D414CE"/>
    <w:rsid w:val="00D72F5C"/>
    <w:rsid w:val="00D751C0"/>
    <w:rsid w:val="00DA5F33"/>
    <w:rsid w:val="00DE65E6"/>
    <w:rsid w:val="00DF1386"/>
    <w:rsid w:val="00E127FD"/>
    <w:rsid w:val="00E31013"/>
    <w:rsid w:val="00E44D41"/>
    <w:rsid w:val="00E54257"/>
    <w:rsid w:val="00E726C9"/>
    <w:rsid w:val="00E76002"/>
    <w:rsid w:val="00EA300E"/>
    <w:rsid w:val="00EA7C6D"/>
    <w:rsid w:val="00EB1960"/>
    <w:rsid w:val="00EC4D99"/>
    <w:rsid w:val="00F15870"/>
    <w:rsid w:val="00F159E6"/>
    <w:rsid w:val="00F17F09"/>
    <w:rsid w:val="00F363CC"/>
    <w:rsid w:val="00F41914"/>
    <w:rsid w:val="00F41D22"/>
    <w:rsid w:val="00F4620C"/>
    <w:rsid w:val="00F50C1D"/>
    <w:rsid w:val="00F57CA7"/>
    <w:rsid w:val="00F70AFF"/>
    <w:rsid w:val="00F81F81"/>
    <w:rsid w:val="00FA41C7"/>
    <w:rsid w:val="00FA5C88"/>
    <w:rsid w:val="00FA6B25"/>
    <w:rsid w:val="00FC2DAA"/>
    <w:rsid w:val="00FC6915"/>
    <w:rsid w:val="00FD096C"/>
    <w:rsid w:val="00FD38C9"/>
    <w:rsid w:val="00FD4CD0"/>
    <w:rsid w:val="00FD772C"/>
    <w:rsid w:val="00FE0603"/>
    <w:rsid w:val="00FE3D88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1B1B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0C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  <w:style w:type="character" w:styleId="Odkaznakoment">
    <w:name w:val="annotation reference"/>
    <w:basedOn w:val="Standardnpsmoodstavce"/>
    <w:rsid w:val="006A6D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6D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6D9A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6A6D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A6D9A"/>
    <w:rPr>
      <w:rFonts w:ascii="Arial" w:hAnsi="Arial" w:cs="Arial"/>
      <w:b/>
      <w:bCs/>
    </w:rPr>
  </w:style>
  <w:style w:type="character" w:customStyle="1" w:styleId="st">
    <w:name w:val="st"/>
    <w:basedOn w:val="Standardnpsmoodstavce"/>
    <w:rsid w:val="0037137E"/>
  </w:style>
  <w:style w:type="character" w:customStyle="1" w:styleId="Nadpis3Char">
    <w:name w:val="Nadpis 3 Char"/>
    <w:basedOn w:val="Standardnpsmoodstavce"/>
    <w:link w:val="Nadpis3"/>
    <w:semiHidden/>
    <w:rsid w:val="00F50C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subjname">
    <w:name w:val="tsubjname"/>
    <w:basedOn w:val="Standardnpsmoodstavce"/>
    <w:rsid w:val="00035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81B1B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0C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60E7"/>
    <w:rPr>
      <w:rFonts w:ascii="Tahoma" w:hAnsi="Tahoma" w:cs="Tahoma"/>
      <w:sz w:val="16"/>
      <w:szCs w:val="16"/>
    </w:rPr>
  </w:style>
  <w:style w:type="paragraph" w:customStyle="1" w:styleId="CharChar2CharCharCharCharChar">
    <w:name w:val="Char Char2 Char Char Char Char Char"/>
    <w:basedOn w:val="Normln"/>
    <w:rsid w:val="00FD4CD0"/>
    <w:pPr>
      <w:spacing w:after="160" w:line="240" w:lineRule="exact"/>
    </w:pPr>
    <w:rPr>
      <w:rFonts w:ascii="Times New Roman Bold" w:hAnsi="Times New Roman Bold" w:cs="Times New Roman"/>
      <w:b/>
      <w:sz w:val="26"/>
      <w:szCs w:val="26"/>
      <w:lang w:val="sk-SK" w:eastAsia="en-US"/>
    </w:rPr>
  </w:style>
  <w:style w:type="character" w:styleId="Odkaznakoment">
    <w:name w:val="annotation reference"/>
    <w:basedOn w:val="Standardnpsmoodstavce"/>
    <w:rsid w:val="006A6D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6D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6D9A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6A6D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A6D9A"/>
    <w:rPr>
      <w:rFonts w:ascii="Arial" w:hAnsi="Arial" w:cs="Arial"/>
      <w:b/>
      <w:bCs/>
    </w:rPr>
  </w:style>
  <w:style w:type="character" w:customStyle="1" w:styleId="st">
    <w:name w:val="st"/>
    <w:basedOn w:val="Standardnpsmoodstavce"/>
    <w:rsid w:val="0037137E"/>
  </w:style>
  <w:style w:type="character" w:customStyle="1" w:styleId="Nadpis3Char">
    <w:name w:val="Nadpis 3 Char"/>
    <w:basedOn w:val="Standardnpsmoodstavce"/>
    <w:link w:val="Nadpis3"/>
    <w:semiHidden/>
    <w:rsid w:val="00F50C1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subjname">
    <w:name w:val="tsubjname"/>
    <w:basedOn w:val="Standardnpsmoodstavce"/>
    <w:rsid w:val="00035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92967-DEAC-4CA1-9921-6895B421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</dc:creator>
  <cp:lastModifiedBy>Mgr. Petr Skokan</cp:lastModifiedBy>
  <cp:revision>5</cp:revision>
  <cp:lastPrinted>2010-02-01T11:37:00Z</cp:lastPrinted>
  <dcterms:created xsi:type="dcterms:W3CDTF">2015-08-10T12:43:00Z</dcterms:created>
  <dcterms:modified xsi:type="dcterms:W3CDTF">2015-08-10T20:26:00Z</dcterms:modified>
</cp:coreProperties>
</file>